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2BC" w:rsidRPr="001202BC" w:rsidRDefault="00B76E26" w:rsidP="001202B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</w:t>
      </w:r>
      <w:r w:rsidR="001202BC" w:rsidRPr="001202BC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436880" cy="477520"/>
            <wp:effectExtent l="1905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47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ПРОЕКТ</w:t>
      </w:r>
    </w:p>
    <w:p w:rsidR="001202BC" w:rsidRPr="007745F9" w:rsidRDefault="001202BC" w:rsidP="007745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5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 У М А</w:t>
      </w:r>
    </w:p>
    <w:p w:rsidR="001202BC" w:rsidRPr="007745F9" w:rsidRDefault="001202BC" w:rsidP="007745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5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ГОРОДСКОГО ОКРУГА ПОХВИСТНЕВО</w:t>
      </w:r>
    </w:p>
    <w:p w:rsidR="001202BC" w:rsidRPr="007745F9" w:rsidRDefault="001202BC" w:rsidP="007745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5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САМАРСКОЙ ОБЛАСТИ</w:t>
      </w:r>
    </w:p>
    <w:p w:rsidR="001202BC" w:rsidRPr="007745F9" w:rsidRDefault="003A65E6" w:rsidP="006A72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СЕДЬМОГО</w:t>
      </w:r>
      <w:r w:rsidR="005A22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202BC" w:rsidRPr="007745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СОЗЫВА</w:t>
      </w:r>
    </w:p>
    <w:p w:rsidR="001202BC" w:rsidRPr="007745F9" w:rsidRDefault="001202BC" w:rsidP="001202B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745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proofErr w:type="gramEnd"/>
      <w:r w:rsidRPr="007745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Е Ш Е Н И Е</w:t>
      </w:r>
    </w:p>
    <w:p w:rsidR="001202BC" w:rsidRPr="007745F9" w:rsidRDefault="001202BC" w:rsidP="001202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4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5A222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="00452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3A65E6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774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 w:rsidR="00452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774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7745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5A222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</w:p>
    <w:p w:rsidR="001202BC" w:rsidRPr="007745F9" w:rsidRDefault="001202BC" w:rsidP="001202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242A" w:rsidRDefault="009C3E6C" w:rsidP="00D6242A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E22">
        <w:rPr>
          <w:rFonts w:ascii="Times New Roman" w:hAnsi="Times New Roman" w:cs="Times New Roman"/>
          <w:b/>
          <w:sz w:val="28"/>
          <w:szCs w:val="28"/>
        </w:rPr>
        <w:t>О внесении изменений в</w:t>
      </w:r>
      <w:r w:rsidR="00D6242A" w:rsidRPr="00D6242A">
        <w:rPr>
          <w:rFonts w:ascii="Times New Roman" w:hAnsi="Times New Roman" w:cs="Times New Roman"/>
          <w:sz w:val="28"/>
          <w:szCs w:val="28"/>
        </w:rPr>
        <w:t xml:space="preserve"> </w:t>
      </w:r>
      <w:r w:rsidR="00D6242A" w:rsidRPr="00D6242A">
        <w:rPr>
          <w:rFonts w:ascii="Times New Roman" w:hAnsi="Times New Roman" w:cs="Times New Roman"/>
          <w:b/>
          <w:sz w:val="28"/>
          <w:szCs w:val="28"/>
        </w:rPr>
        <w:t xml:space="preserve">Нормы и правила по благоустройству территории городского округа Похвистнево Самарской области, утвержденные решением Думы городского округа Похвистнево </w:t>
      </w:r>
    </w:p>
    <w:p w:rsidR="009C3E6C" w:rsidRPr="00DD4E22" w:rsidRDefault="00D6242A" w:rsidP="00D6242A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42A">
        <w:rPr>
          <w:rFonts w:ascii="Times New Roman" w:hAnsi="Times New Roman" w:cs="Times New Roman"/>
          <w:b/>
          <w:sz w:val="28"/>
          <w:szCs w:val="28"/>
        </w:rPr>
        <w:t>от 24.12.2012 №32-222</w:t>
      </w:r>
      <w:r w:rsidR="009C3E6C" w:rsidRPr="00DD4E2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C3E6C" w:rsidRDefault="009C3E6C" w:rsidP="007935EE">
      <w:pPr>
        <w:widowControl w:val="0"/>
        <w:shd w:val="clear" w:color="auto" w:fill="FFFFFF"/>
        <w:tabs>
          <w:tab w:val="left" w:pos="709"/>
        </w:tabs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9C3E6C" w:rsidRPr="00E31114" w:rsidRDefault="00E31114" w:rsidP="00E31114">
      <w:pPr>
        <w:widowControl w:val="0"/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proofErr w:type="gramStart"/>
      <w:r w:rsidR="009C3E6C" w:rsidRPr="00E31114">
        <w:rPr>
          <w:rFonts w:ascii="Times New Roman" w:hAnsi="Times New Roman" w:cs="Times New Roman"/>
          <w:bCs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в целях обеспечения благоустройства территории городского округа Похвистнево Самарской области, организации постоянного и эффективного контроля за содержанием  территорий городского округа, соблюдением чистоты и порядка в городском округе Похвистнево, руководствуясь ст.21 Устава городского округа, Дума городского округа Похвистнево Самарской области </w:t>
      </w:r>
      <w:proofErr w:type="gramEnd"/>
    </w:p>
    <w:p w:rsidR="009C3E6C" w:rsidRPr="00E31114" w:rsidRDefault="009C3E6C" w:rsidP="00E31114">
      <w:pPr>
        <w:widowControl w:val="0"/>
        <w:shd w:val="clear" w:color="auto" w:fill="FFFFFF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C3E6C" w:rsidRPr="00E31114" w:rsidRDefault="009C3E6C" w:rsidP="00E31114">
      <w:pPr>
        <w:widowControl w:val="0"/>
        <w:shd w:val="clear" w:color="auto" w:fill="FFFFFF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E31114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E31114">
        <w:rPr>
          <w:rFonts w:ascii="Times New Roman" w:hAnsi="Times New Roman" w:cs="Times New Roman"/>
          <w:b/>
          <w:bCs/>
          <w:sz w:val="28"/>
          <w:szCs w:val="28"/>
        </w:rPr>
        <w:t xml:space="preserve"> Е Ш И Л А :</w:t>
      </w:r>
    </w:p>
    <w:p w:rsidR="00D6242A" w:rsidRPr="00E31114" w:rsidRDefault="00D6242A" w:rsidP="00E31114">
      <w:pPr>
        <w:widowControl w:val="0"/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C3E6C" w:rsidRDefault="009C3E6C" w:rsidP="00CB1EEC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1EEC">
        <w:rPr>
          <w:rFonts w:ascii="Times New Roman" w:hAnsi="Times New Roman" w:cs="Times New Roman"/>
          <w:sz w:val="28"/>
          <w:szCs w:val="28"/>
        </w:rPr>
        <w:t>1.Внести в  Нормы и правила по благоустройству территории городского округа Похвистнево Самарской области</w:t>
      </w:r>
      <w:r w:rsidR="00D6242A" w:rsidRPr="00CB1EEC">
        <w:rPr>
          <w:rFonts w:ascii="Times New Roman" w:hAnsi="Times New Roman" w:cs="Times New Roman"/>
          <w:sz w:val="28"/>
          <w:szCs w:val="28"/>
        </w:rPr>
        <w:t>,</w:t>
      </w:r>
      <w:r w:rsidRPr="00CB1EEC">
        <w:rPr>
          <w:rFonts w:ascii="Times New Roman" w:hAnsi="Times New Roman" w:cs="Times New Roman"/>
          <w:sz w:val="28"/>
          <w:szCs w:val="28"/>
        </w:rPr>
        <w:t xml:space="preserve"> утвержденные решением Думы городского округа Похвистнево</w:t>
      </w:r>
      <w:r w:rsidRPr="00CB1E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B1EEC">
        <w:rPr>
          <w:rFonts w:ascii="Times New Roman" w:hAnsi="Times New Roman" w:cs="Times New Roman"/>
          <w:sz w:val="28"/>
          <w:szCs w:val="28"/>
        </w:rPr>
        <w:t>от 24.12.2012 №32-222</w:t>
      </w:r>
      <w:r w:rsidR="00D6242A" w:rsidRPr="00CB1EEC">
        <w:rPr>
          <w:rFonts w:ascii="Times New Roman" w:hAnsi="Times New Roman" w:cs="Times New Roman"/>
          <w:sz w:val="28"/>
          <w:szCs w:val="28"/>
        </w:rPr>
        <w:t>,</w:t>
      </w:r>
      <w:r w:rsidRPr="00CB1EEC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5E2E6A" w:rsidRDefault="005E2E6A" w:rsidP="00CB1EEC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proofErr w:type="gramStart"/>
      <w:r w:rsidR="009262E7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9262E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полнить</w:t>
      </w:r>
      <w:r w:rsidR="009262E7">
        <w:rPr>
          <w:rFonts w:ascii="Times New Roman" w:hAnsi="Times New Roman" w:cs="Times New Roman"/>
          <w:sz w:val="28"/>
          <w:szCs w:val="28"/>
        </w:rPr>
        <w:t xml:space="preserve"> Главой 34/1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 </w:t>
      </w:r>
    </w:p>
    <w:p w:rsidR="009262E7" w:rsidRDefault="005E2E6A" w:rsidP="00CB1EEC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262E7">
        <w:rPr>
          <w:rFonts w:ascii="Times New Roman" w:hAnsi="Times New Roman" w:cs="Times New Roman"/>
          <w:sz w:val="28"/>
          <w:szCs w:val="28"/>
        </w:rPr>
        <w:t>Глава 34/1.  Порядок установки общественных туалетов.</w:t>
      </w:r>
    </w:p>
    <w:p w:rsidR="005C3A9D" w:rsidRDefault="009262E7" w:rsidP="00CB1EEC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34/1.1.  В местах массового скопления и посещения</w:t>
      </w:r>
      <w:r w:rsidR="00866D31">
        <w:rPr>
          <w:rFonts w:ascii="Times New Roman" w:hAnsi="Times New Roman" w:cs="Times New Roman"/>
          <w:sz w:val="28"/>
          <w:szCs w:val="28"/>
        </w:rPr>
        <w:t xml:space="preserve"> людей </w:t>
      </w:r>
      <w:r>
        <w:rPr>
          <w:rFonts w:ascii="Times New Roman" w:hAnsi="Times New Roman" w:cs="Times New Roman"/>
          <w:sz w:val="28"/>
          <w:szCs w:val="28"/>
        </w:rPr>
        <w:t>(объекты торговли, общественного питания, кладбища, строительные площадки, зоны отдыха, пляжи) устанавливаются общественные туалеты. Порядок установки общественных т</w:t>
      </w:r>
      <w:r w:rsidR="005C3A9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алетов определяется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СанПиНом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42-128-4690-88 «Санитарные правила содержания </w:t>
      </w:r>
      <w:r w:rsidR="005C3A9D">
        <w:rPr>
          <w:rFonts w:ascii="Times New Roman" w:hAnsi="Times New Roman" w:cs="Times New Roman"/>
          <w:sz w:val="28"/>
          <w:szCs w:val="28"/>
        </w:rPr>
        <w:t>территорий населенные мест».</w:t>
      </w:r>
    </w:p>
    <w:p w:rsidR="00A40786" w:rsidRDefault="005C3A9D" w:rsidP="00CB1EEC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34/1.2. При размещении общественных</w:t>
      </w:r>
      <w:r w:rsidR="00A40786">
        <w:rPr>
          <w:rFonts w:ascii="Times New Roman" w:hAnsi="Times New Roman" w:cs="Times New Roman"/>
          <w:sz w:val="28"/>
          <w:szCs w:val="28"/>
        </w:rPr>
        <w:t xml:space="preserve"> туалетов расстояние до жилых и общественных зданий должно быть не менее 20 метров.</w:t>
      </w:r>
    </w:p>
    <w:p w:rsidR="00A40786" w:rsidRDefault="00A40786" w:rsidP="00A40786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34/1.3. Запрещается самовольная установка общественных туалетов.</w:t>
      </w:r>
    </w:p>
    <w:p w:rsidR="00A40786" w:rsidRDefault="00A40786" w:rsidP="00A40786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34/1.4. Все здания, строения и сооружения должны иметь достаточное количество туалетов, доступных как для сотрудников, так и посетителей с учетом показателей посещаемости объектов. При отсутствии в </w:t>
      </w:r>
      <w:r>
        <w:rPr>
          <w:rFonts w:ascii="Times New Roman" w:hAnsi="Times New Roman" w:cs="Times New Roman"/>
          <w:sz w:val="28"/>
          <w:szCs w:val="28"/>
        </w:rPr>
        <w:lastRenderedPageBreak/>
        <w:t>непосредственной близости  стационарных и мобильных туалетов владельцы временных нестационарных объектов заключают договор на пользование туалетами с близлежа</w:t>
      </w:r>
      <w:r w:rsidR="00BE3C2E">
        <w:rPr>
          <w:rFonts w:ascii="Times New Roman" w:hAnsi="Times New Roman" w:cs="Times New Roman"/>
          <w:sz w:val="28"/>
          <w:szCs w:val="28"/>
        </w:rPr>
        <w:t>щ</w:t>
      </w:r>
      <w:r>
        <w:rPr>
          <w:rFonts w:ascii="Times New Roman" w:hAnsi="Times New Roman" w:cs="Times New Roman"/>
          <w:sz w:val="28"/>
          <w:szCs w:val="28"/>
        </w:rPr>
        <w:t xml:space="preserve">ими стационарными организациями либо устанавливают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биотуалеты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E3C2E" w:rsidRDefault="00BE3C2E" w:rsidP="00A40786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34./1.5. В дни проведения культурных, публичных, массовых мероприятий их организаторы обеспечивают установку мобильных (передвижных) туалетов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биотуалетов</w:t>
      </w:r>
      <w:proofErr w:type="spellEnd"/>
      <w:r>
        <w:rPr>
          <w:rFonts w:ascii="Times New Roman" w:hAnsi="Times New Roman" w:cs="Times New Roman"/>
          <w:sz w:val="28"/>
          <w:szCs w:val="28"/>
        </w:rPr>
        <w:t>, которая должны быть согласована  ими с Администрацией городского округа Похвистнево.</w:t>
      </w:r>
    </w:p>
    <w:p w:rsidR="00BE3C2E" w:rsidRDefault="00BE3C2E" w:rsidP="00BE3C2E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34/1.6. Ответственность за санитарное и техническое состояние туалетов несут их владельцы (арендаторы).</w:t>
      </w:r>
    </w:p>
    <w:p w:rsidR="00BE3C2E" w:rsidRDefault="00BE3C2E" w:rsidP="00A40786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34/1.7. Владельцы (арендаторы) общественных туалетов:</w:t>
      </w:r>
    </w:p>
    <w:p w:rsidR="0098649E" w:rsidRDefault="00BE3C2E" w:rsidP="0098649E">
      <w:pPr>
        <w:pStyle w:val="ac"/>
        <w:numPr>
          <w:ilvl w:val="0"/>
          <w:numId w:val="6"/>
        </w:numPr>
        <w:ind w:left="709" w:hanging="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определяют режим работы объектов;</w:t>
      </w:r>
    </w:p>
    <w:p w:rsidR="0098649E" w:rsidRDefault="0098649E" w:rsidP="0098649E">
      <w:pPr>
        <w:pStyle w:val="ac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обеспечивают техническую исправность туалетов, их уборку по мере загрязнения, в том числе дезинфекцию в конце смены;</w:t>
      </w:r>
    </w:p>
    <w:p w:rsidR="0098649E" w:rsidRDefault="0098649E" w:rsidP="0098649E">
      <w:pPr>
        <w:pStyle w:val="ac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обеспечивают туалеты необходимым для эксплуатации и уборки инвентарем и оборудованием (урны, дезинфицирующие средства, туалетная  бумага, полотенца);</w:t>
      </w:r>
    </w:p>
    <w:p w:rsidR="0098649E" w:rsidRDefault="0098649E" w:rsidP="0098649E">
      <w:pPr>
        <w:pStyle w:val="ac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обеспечивают работу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биотуалетов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применением  специальных сертифицированных биодобавок, заключают договоры на очистку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биотуалетов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 специализированными организациями;</w:t>
      </w:r>
    </w:p>
    <w:p w:rsidR="0098649E" w:rsidRDefault="0098649E" w:rsidP="0098649E">
      <w:pPr>
        <w:pStyle w:val="ac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обеспечивают доступность туалета для использования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маломобильными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категориями граждан.</w:t>
      </w:r>
    </w:p>
    <w:p w:rsidR="005E2E6A" w:rsidRPr="00CB1EEC" w:rsidRDefault="0098649E" w:rsidP="0098649E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34/1.8. Мобильные (передвижные) туалеты устанавливаются владельцами (арендаторами, собственниками, пользователями) </w:t>
      </w:r>
      <w:r w:rsidR="0083133A">
        <w:rPr>
          <w:rFonts w:ascii="Times New Roman" w:hAnsi="Times New Roman" w:cs="Times New Roman"/>
          <w:sz w:val="28"/>
          <w:szCs w:val="28"/>
        </w:rPr>
        <w:t>в границах земельных участков, эксплуатируемых ими в порядке, установленном действующим законодательством российской Федерации</w:t>
      </w:r>
      <w:proofErr w:type="gramStart"/>
      <w:r w:rsidR="0083133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3133A">
        <w:rPr>
          <w:rFonts w:ascii="Times New Roman" w:hAnsi="Times New Roman" w:cs="Times New Roman"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C42" w:rsidRPr="00CB1EEC" w:rsidRDefault="00465439" w:rsidP="00CB1EE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CB1EEC">
        <w:rPr>
          <w:sz w:val="28"/>
          <w:szCs w:val="28"/>
        </w:rPr>
        <w:tab/>
      </w:r>
      <w:r w:rsidR="009C3E6C" w:rsidRPr="00CB1EEC">
        <w:rPr>
          <w:sz w:val="28"/>
          <w:szCs w:val="28"/>
        </w:rPr>
        <w:t>1.</w:t>
      </w:r>
      <w:r w:rsidR="005E2E6A">
        <w:rPr>
          <w:sz w:val="28"/>
          <w:szCs w:val="28"/>
        </w:rPr>
        <w:t>2</w:t>
      </w:r>
      <w:r w:rsidR="009C3E6C" w:rsidRPr="00CB1EEC">
        <w:rPr>
          <w:sz w:val="28"/>
          <w:szCs w:val="28"/>
        </w:rPr>
        <w:t xml:space="preserve">. </w:t>
      </w:r>
      <w:r w:rsidR="00506C42" w:rsidRPr="00CB1EEC">
        <w:rPr>
          <w:sz w:val="28"/>
          <w:szCs w:val="28"/>
        </w:rPr>
        <w:t xml:space="preserve">Главу </w:t>
      </w:r>
      <w:r w:rsidR="00A267EB">
        <w:rPr>
          <w:sz w:val="28"/>
          <w:szCs w:val="28"/>
        </w:rPr>
        <w:t xml:space="preserve">42 дополнить пунктами </w:t>
      </w:r>
      <w:r w:rsidR="00506C42" w:rsidRPr="00CB1EEC">
        <w:rPr>
          <w:sz w:val="28"/>
          <w:szCs w:val="28"/>
        </w:rPr>
        <w:t>следующе</w:t>
      </w:r>
      <w:r w:rsidR="00A267EB">
        <w:rPr>
          <w:sz w:val="28"/>
          <w:szCs w:val="28"/>
        </w:rPr>
        <w:t>го содержания</w:t>
      </w:r>
      <w:r w:rsidR="00506C42" w:rsidRPr="00CB1EEC">
        <w:rPr>
          <w:sz w:val="28"/>
          <w:szCs w:val="28"/>
        </w:rPr>
        <w:t>:</w:t>
      </w:r>
    </w:p>
    <w:p w:rsidR="00DA00A9" w:rsidRDefault="00506C42" w:rsidP="00CB1EE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1EEC">
        <w:rPr>
          <w:rFonts w:ascii="Times New Roman" w:hAnsi="Times New Roman" w:cs="Times New Roman"/>
          <w:sz w:val="28"/>
          <w:szCs w:val="28"/>
        </w:rPr>
        <w:t>«</w:t>
      </w:r>
      <w:r w:rsidR="00A267EB">
        <w:rPr>
          <w:rFonts w:ascii="Times New Roman" w:hAnsi="Times New Roman" w:cs="Times New Roman"/>
          <w:sz w:val="28"/>
          <w:szCs w:val="28"/>
        </w:rPr>
        <w:t>42.19. Осуществление земляных работ в случае строительства объектов капитального строительства</w:t>
      </w:r>
      <w:r w:rsidR="00DA00A9">
        <w:rPr>
          <w:rFonts w:ascii="Times New Roman" w:hAnsi="Times New Roman" w:cs="Times New Roman"/>
          <w:sz w:val="28"/>
          <w:szCs w:val="28"/>
        </w:rPr>
        <w:t>.</w:t>
      </w:r>
    </w:p>
    <w:p w:rsidR="00DA00A9" w:rsidRDefault="00DA00A9" w:rsidP="00CB1EE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42.19.1.Строительство (реконструкция) объектов капитального строительства</w:t>
      </w:r>
      <w:r w:rsidR="00A267EB">
        <w:rPr>
          <w:rFonts w:ascii="Times New Roman" w:hAnsi="Times New Roman" w:cs="Times New Roman"/>
          <w:sz w:val="28"/>
          <w:szCs w:val="28"/>
        </w:rPr>
        <w:t xml:space="preserve"> на основании разрешения на строительс</w:t>
      </w:r>
      <w:r>
        <w:rPr>
          <w:rFonts w:ascii="Times New Roman" w:hAnsi="Times New Roman" w:cs="Times New Roman"/>
          <w:sz w:val="28"/>
          <w:szCs w:val="28"/>
        </w:rPr>
        <w:t>тво.</w:t>
      </w:r>
    </w:p>
    <w:p w:rsidR="00A267EB" w:rsidRDefault="00DA00A9" w:rsidP="00CB1EE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Осуществление земляных работ </w:t>
      </w:r>
      <w:r w:rsidR="00A267EB">
        <w:rPr>
          <w:rFonts w:ascii="Times New Roman" w:hAnsi="Times New Roman" w:cs="Times New Roman"/>
          <w:sz w:val="28"/>
          <w:szCs w:val="28"/>
        </w:rPr>
        <w:t>предусматривается проектной документацией  и осуществляется в рамках выданного разрешения на строительство (земляные работы в рамках строительства (реконструкции)</w:t>
      </w:r>
      <w:proofErr w:type="gramEnd"/>
      <w:r w:rsidR="00A267EB">
        <w:rPr>
          <w:rFonts w:ascii="Times New Roman" w:hAnsi="Times New Roman" w:cs="Times New Roman"/>
          <w:sz w:val="28"/>
          <w:szCs w:val="28"/>
        </w:rPr>
        <w:t xml:space="preserve"> объектов капитального строительства являются подготовительными, информация о подготовительных работах приводится в разделе «Проект организации строительства</w:t>
      </w:r>
      <w:r w:rsidR="000044D3">
        <w:rPr>
          <w:rFonts w:ascii="Times New Roman" w:hAnsi="Times New Roman" w:cs="Times New Roman"/>
          <w:sz w:val="28"/>
          <w:szCs w:val="28"/>
        </w:rPr>
        <w:t xml:space="preserve">» проектной документации, состав разделов которой, а так же </w:t>
      </w:r>
      <w:proofErr w:type="gramStart"/>
      <w:r w:rsidR="000044D3">
        <w:rPr>
          <w:rFonts w:ascii="Times New Roman" w:hAnsi="Times New Roman" w:cs="Times New Roman"/>
          <w:sz w:val="28"/>
          <w:szCs w:val="28"/>
        </w:rPr>
        <w:t>требования</w:t>
      </w:r>
      <w:proofErr w:type="gramEnd"/>
      <w:r w:rsidR="000044D3">
        <w:rPr>
          <w:rFonts w:ascii="Times New Roman" w:hAnsi="Times New Roman" w:cs="Times New Roman"/>
          <w:sz w:val="28"/>
          <w:szCs w:val="28"/>
        </w:rPr>
        <w:t xml:space="preserve"> к содержанию которых утверждены постановлением Правительства Российской Федерации от 16 февраля 2008 г. № 87). Получение  разрешения на осуществление земляных работ не требуется.</w:t>
      </w:r>
    </w:p>
    <w:p w:rsidR="000044D3" w:rsidRDefault="000044D3" w:rsidP="00CB1EE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42.</w:t>
      </w:r>
      <w:r w:rsidR="00DA00A9">
        <w:rPr>
          <w:rFonts w:ascii="Times New Roman" w:hAnsi="Times New Roman" w:cs="Times New Roman"/>
          <w:sz w:val="28"/>
          <w:szCs w:val="28"/>
        </w:rPr>
        <w:t>19.2</w:t>
      </w:r>
      <w:r>
        <w:rPr>
          <w:rFonts w:ascii="Times New Roman" w:hAnsi="Times New Roman" w:cs="Times New Roman"/>
          <w:sz w:val="28"/>
          <w:szCs w:val="28"/>
        </w:rPr>
        <w:t>. Строительство (реконструкция)  объектов капитального строительства, для которых не требуется получения разрешения на строительство:</w:t>
      </w:r>
    </w:p>
    <w:p w:rsidR="000044D3" w:rsidRDefault="000044D3" w:rsidP="00CB1EE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строительство (реконструкция) объектов капитального строительства </w:t>
      </w:r>
      <w:r>
        <w:rPr>
          <w:rFonts w:ascii="Times New Roman" w:hAnsi="Times New Roman" w:cs="Times New Roman"/>
          <w:sz w:val="28"/>
          <w:szCs w:val="28"/>
        </w:rPr>
        <w:lastRenderedPageBreak/>
        <w:t>без получения разрешения на строительство, для размещения которых необходимо установление сервитута, публичного сервитута.</w:t>
      </w:r>
    </w:p>
    <w:p w:rsidR="000044D3" w:rsidRDefault="000044D3" w:rsidP="00CB1EE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Согласование земляных работ осуществляется в рамках соглашения об установлении сервитута, публичного сервитута (статьи 39.25, 39.47Земельного кодекса Российской Федерации). Получение разрешения на осуществление земляных работ не требуется </w:t>
      </w:r>
    </w:p>
    <w:p w:rsidR="00DA00A9" w:rsidRDefault="00DA00A9" w:rsidP="00CB1EE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строительство (реконструкция) объектов капитального строительства</w:t>
      </w:r>
      <w:r w:rsidRPr="00DA00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без получения разрешения на строительство, для размещения которых не требуется предоставления земельного участка или установления сервитута, публичного сервитута (перечень видов объектов предусмотрен постановление Правительства Российской Федерации от 3 декабря 2014 г. № 1300).</w:t>
      </w:r>
    </w:p>
    <w:p w:rsidR="00252AB5" w:rsidRDefault="00DA00A9" w:rsidP="00252AB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Согласование земляных работ осуществляется в рамках разрешения на использование земельного участка, находящегося в государственной или муниципальной собственности (статьи 39.33, 39.35 Земельного кодекса Российской Федерации). Получение разрешения на осуществление земляных работ не требуется.</w:t>
      </w:r>
    </w:p>
    <w:p w:rsidR="00252AB5" w:rsidRDefault="00252AB5" w:rsidP="00252AB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42.20. Осуществление земляных работ в целях размещения объектов, не являющихся объектами капитального строительства.</w:t>
      </w:r>
    </w:p>
    <w:p w:rsidR="007016A0" w:rsidRDefault="00252AB5" w:rsidP="00252AB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случае размещения объектов, не являющихся объектами капитального строительства (пункт 10.2 статьи</w:t>
      </w:r>
      <w:r w:rsidR="007016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1, пункт 2 части 17 статьи  51 Г</w:t>
      </w:r>
      <w:r w:rsidR="007016A0">
        <w:rPr>
          <w:rFonts w:ascii="Times New Roman" w:hAnsi="Times New Roman" w:cs="Times New Roman"/>
          <w:sz w:val="28"/>
          <w:szCs w:val="28"/>
        </w:rPr>
        <w:t>радостроительного кодекса Российской Федерации) согласование осуществления земляных работ осуществляется в рамках разрешения на осуществление земляных работ, предусмотренного настоящими нормами и правилами по благоустройству (статьи 45.1 Федерального закона от 6 октября 2003 г. № 131-ФЗ «Об общих принципах организации местного самоуправления в Российской</w:t>
      </w:r>
      <w:proofErr w:type="gramEnd"/>
      <w:r w:rsidR="007016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016A0">
        <w:rPr>
          <w:rFonts w:ascii="Times New Roman" w:hAnsi="Times New Roman" w:cs="Times New Roman"/>
          <w:sz w:val="28"/>
          <w:szCs w:val="28"/>
        </w:rPr>
        <w:t>Федерации)</w:t>
      </w:r>
      <w:r w:rsidR="00905B4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52AB5" w:rsidRDefault="007016A0" w:rsidP="00252AB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42.21. Осуществление земляных работ в иных  случаях.</w:t>
      </w:r>
    </w:p>
    <w:p w:rsidR="007016A0" w:rsidRDefault="007016A0" w:rsidP="00252AB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42.21.1. В целях проведения инженерно-геологических изысканий на земельных участках, находящихся в государственной или муниципальной собственности, капитального, текущего ремонта линейного объекта, расположенного на земельном участке, находящемся в государственной или муниципальной собственности.</w:t>
      </w:r>
    </w:p>
    <w:p w:rsidR="00905B42" w:rsidRDefault="007016A0" w:rsidP="00905B4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Согласование  земляных работ осуществляется в рамках  </w:t>
      </w:r>
      <w:r w:rsidR="00905B42">
        <w:rPr>
          <w:rFonts w:ascii="Times New Roman" w:hAnsi="Times New Roman" w:cs="Times New Roman"/>
          <w:sz w:val="28"/>
          <w:szCs w:val="28"/>
        </w:rPr>
        <w:t>разрешения на использование земельного участка</w:t>
      </w:r>
      <w:r w:rsidR="00905B42" w:rsidRPr="00905B42">
        <w:rPr>
          <w:rFonts w:ascii="Times New Roman" w:hAnsi="Times New Roman" w:cs="Times New Roman"/>
          <w:sz w:val="28"/>
          <w:szCs w:val="28"/>
        </w:rPr>
        <w:t xml:space="preserve"> </w:t>
      </w:r>
      <w:r w:rsidR="00905B42">
        <w:rPr>
          <w:rFonts w:ascii="Times New Roman" w:hAnsi="Times New Roman" w:cs="Times New Roman"/>
          <w:sz w:val="28"/>
          <w:szCs w:val="28"/>
        </w:rPr>
        <w:t>находящегося в государственной или муниципальной собственности (статьи 39.33, 39.35 Земельного кодекса Российской Федерации). Получение разрешения на осуществление земляных работ не требуется</w:t>
      </w:r>
    </w:p>
    <w:p w:rsidR="00905B42" w:rsidRDefault="00905B42" w:rsidP="00905B4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42.21.2. Осуществление работ по благоустройству территории.</w:t>
      </w:r>
    </w:p>
    <w:p w:rsidR="00905B42" w:rsidRDefault="00905B42" w:rsidP="00905B4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Согласование на производство земляных работ осуществляется в рамках разрешения на проведение земляных работ, предусмотренного настоящими нормами и правилами по благоустройству (статьи 45.1 Федерального закона от 6 октября 2003 г. № 131-ФЗ «Об общих принципах организации местного самоуправления в Российской Федерации).</w:t>
      </w:r>
    </w:p>
    <w:p w:rsidR="00EE3A24" w:rsidRDefault="00EE3A24" w:rsidP="00905B4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E2E6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Пункт 44.4. изложить в следующей редакции:</w:t>
      </w:r>
    </w:p>
    <w:p w:rsidR="00EE3A24" w:rsidRDefault="00EE3A24" w:rsidP="00905B4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«44.4. Установку информационных конструкций, а так же размещение иных графических элементов следует осуществлять в соответствии с действующим законодательством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722EB2" w:rsidRDefault="00722EB2" w:rsidP="00905B4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Пункт 44.5 дополнить пунктом 44.5.1. следующего содержания:</w:t>
      </w:r>
    </w:p>
    <w:p w:rsidR="00722EB2" w:rsidRDefault="00722EB2" w:rsidP="00905B4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«44.5.1.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Вывески на объектах культурного наследия размещаются в соответствии с законодательством в области сохранения, использования, популяризации и государственной охраны объектов культурного наследия по согласованию с органами, уполномоченными в области сохранения, использования, популяризации и государственной охраны объектов культурного наследия, и выполняются в стиле архитектуры зданий, в том числе в общем стилевом решении застройки улиц.</w:t>
      </w:r>
      <w:proofErr w:type="gramEnd"/>
    </w:p>
    <w:p w:rsidR="00B57FB3" w:rsidRDefault="00722EB2" w:rsidP="00252AB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Размещение вывесок  на объектах культурного наследия осуществляется только в форме настенных конструкций, состоящих исключительно </w:t>
      </w:r>
      <w:r w:rsidR="00B57FB3">
        <w:rPr>
          <w:rFonts w:ascii="Times New Roman" w:hAnsi="Times New Roman" w:cs="Times New Roman"/>
          <w:sz w:val="28"/>
          <w:szCs w:val="28"/>
        </w:rPr>
        <w:t>из отдельных объемных символов высотой не более 0,5 метра, в том числе с организацией внутренней подсветки, с габаритами по ширине конструкции не более 0,5 метра. Настенная конструкция не должна выступать от плоскости фасада более чем  на 0,2 метра</w:t>
      </w:r>
      <w:proofErr w:type="gramStart"/>
      <w:r w:rsidR="00B57FB3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9C3E6C" w:rsidRPr="00CB1EEC" w:rsidRDefault="008D5301" w:rsidP="00252AB5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9C3E6C" w:rsidRPr="00CB1EEC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6242A" w:rsidRPr="00CB1E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C3E6C" w:rsidRPr="00CB1EEC">
        <w:rPr>
          <w:rFonts w:ascii="Times New Roman" w:hAnsi="Times New Roman" w:cs="Times New Roman"/>
          <w:color w:val="000000"/>
          <w:sz w:val="28"/>
          <w:szCs w:val="28"/>
        </w:rPr>
        <w:t>Настоящее  решение вступает в силу</w:t>
      </w:r>
      <w:r w:rsidR="00CB1EEC" w:rsidRPr="00CB1EEC">
        <w:rPr>
          <w:rFonts w:ascii="Times New Roman" w:hAnsi="Times New Roman" w:cs="Times New Roman"/>
          <w:sz w:val="28"/>
          <w:szCs w:val="28"/>
        </w:rPr>
        <w:t xml:space="preserve"> </w:t>
      </w:r>
      <w:r w:rsidR="00CB1EEC" w:rsidRPr="0003531B">
        <w:rPr>
          <w:rFonts w:ascii="Times New Roman" w:hAnsi="Times New Roman" w:cs="Times New Roman"/>
          <w:sz w:val="28"/>
          <w:szCs w:val="28"/>
        </w:rPr>
        <w:t xml:space="preserve">по истечении 10 дней </w:t>
      </w:r>
      <w:r w:rsidR="00A850D3">
        <w:rPr>
          <w:rFonts w:ascii="Times New Roman" w:hAnsi="Times New Roman" w:cs="Times New Roman"/>
          <w:sz w:val="28"/>
          <w:szCs w:val="28"/>
        </w:rPr>
        <w:t>после</w:t>
      </w:r>
      <w:r w:rsidR="00CB1EEC" w:rsidRPr="0003531B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 в газете «</w:t>
      </w:r>
      <w:proofErr w:type="spellStart"/>
      <w:r w:rsidR="00CB1EEC" w:rsidRPr="0003531B">
        <w:rPr>
          <w:rFonts w:ascii="Times New Roman" w:hAnsi="Times New Roman" w:cs="Times New Roman"/>
          <w:sz w:val="28"/>
          <w:szCs w:val="28"/>
        </w:rPr>
        <w:t>Похвистневский</w:t>
      </w:r>
      <w:proofErr w:type="spellEnd"/>
      <w:r w:rsidR="00CB1EEC" w:rsidRPr="0003531B">
        <w:rPr>
          <w:rFonts w:ascii="Times New Roman" w:hAnsi="Times New Roman" w:cs="Times New Roman"/>
          <w:sz w:val="28"/>
          <w:szCs w:val="28"/>
        </w:rPr>
        <w:t xml:space="preserve"> вестник».</w:t>
      </w:r>
      <w:r w:rsidR="009C3E6C" w:rsidRPr="00CB1EE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C3E6C" w:rsidRPr="00CB1EEC" w:rsidRDefault="008D5301" w:rsidP="00CB1EE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9C3E6C" w:rsidRPr="00CB1EE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D6242A" w:rsidRPr="00CB1EE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gramStart"/>
      <w:r w:rsidR="009C3E6C" w:rsidRPr="00CB1EEC">
        <w:rPr>
          <w:rFonts w:ascii="Times New Roman" w:hAnsi="Times New Roman" w:cs="Times New Roman"/>
          <w:color w:val="000000"/>
          <w:sz w:val="28"/>
          <w:szCs w:val="28"/>
        </w:rPr>
        <w:t>Контроль  за</w:t>
      </w:r>
      <w:proofErr w:type="gramEnd"/>
      <w:r w:rsidR="009C3E6C" w:rsidRPr="00CB1EEC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настоящего Решения возложить на </w:t>
      </w:r>
      <w:r w:rsidR="00D6242A" w:rsidRPr="00CB1EEC">
        <w:rPr>
          <w:rFonts w:ascii="Times New Roman" w:hAnsi="Times New Roman" w:cs="Times New Roman"/>
          <w:sz w:val="28"/>
          <w:szCs w:val="28"/>
        </w:rPr>
        <w:t>комитет по жилищно-коммунальному хозяйству, экологии, промышленности, связи, транспорту, предпринимательству и малому бизнесу Думы городского округа Похвистнево Самарской области.</w:t>
      </w:r>
    </w:p>
    <w:p w:rsidR="009C3E6C" w:rsidRPr="00CB1EEC" w:rsidRDefault="009C3E6C" w:rsidP="00CB1EEC">
      <w:pPr>
        <w:pStyle w:val="ac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C3E6C" w:rsidRPr="00BE0F66" w:rsidRDefault="009C3E6C" w:rsidP="00BE0F6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0F66">
        <w:rPr>
          <w:rFonts w:ascii="Times New Roman" w:hAnsi="Times New Roman" w:cs="Times New Roman"/>
          <w:b/>
          <w:sz w:val="28"/>
          <w:szCs w:val="28"/>
        </w:rPr>
        <w:t xml:space="preserve">Председатель Думы                                   </w:t>
      </w:r>
      <w:r w:rsidR="00D6242A" w:rsidRPr="00BE0F66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BE0F66">
        <w:rPr>
          <w:rFonts w:ascii="Times New Roman" w:hAnsi="Times New Roman" w:cs="Times New Roman"/>
          <w:b/>
          <w:sz w:val="28"/>
          <w:szCs w:val="28"/>
        </w:rPr>
        <w:t xml:space="preserve">                         А.С. </w:t>
      </w:r>
      <w:proofErr w:type="spellStart"/>
      <w:r w:rsidRPr="00BE0F66">
        <w:rPr>
          <w:rFonts w:ascii="Times New Roman" w:hAnsi="Times New Roman" w:cs="Times New Roman"/>
          <w:b/>
          <w:sz w:val="28"/>
          <w:szCs w:val="28"/>
        </w:rPr>
        <w:t>Шулайкин</w:t>
      </w:r>
      <w:proofErr w:type="spellEnd"/>
    </w:p>
    <w:p w:rsidR="00D220EF" w:rsidRDefault="00D220EF" w:rsidP="00BE0F6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1EEC" w:rsidRDefault="009C3E6C" w:rsidP="00BE0F6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0F66">
        <w:rPr>
          <w:rFonts w:ascii="Times New Roman" w:hAnsi="Times New Roman" w:cs="Times New Roman"/>
          <w:b/>
          <w:sz w:val="28"/>
          <w:szCs w:val="28"/>
        </w:rPr>
        <w:t>Глав</w:t>
      </w:r>
      <w:r w:rsidR="00905B42">
        <w:rPr>
          <w:rFonts w:ascii="Times New Roman" w:hAnsi="Times New Roman" w:cs="Times New Roman"/>
          <w:b/>
          <w:sz w:val="28"/>
          <w:szCs w:val="28"/>
        </w:rPr>
        <w:t>а</w:t>
      </w:r>
      <w:r w:rsidRPr="00BE0F66">
        <w:rPr>
          <w:rFonts w:ascii="Times New Roman" w:hAnsi="Times New Roman" w:cs="Times New Roman"/>
          <w:b/>
          <w:sz w:val="28"/>
          <w:szCs w:val="28"/>
        </w:rPr>
        <w:t xml:space="preserve"> городского округа    </w:t>
      </w:r>
      <w:r w:rsidR="004A173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  <w:r w:rsidRPr="00BE0F66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905B42">
        <w:rPr>
          <w:rFonts w:ascii="Times New Roman" w:hAnsi="Times New Roman" w:cs="Times New Roman"/>
          <w:b/>
          <w:sz w:val="28"/>
          <w:szCs w:val="28"/>
        </w:rPr>
        <w:t xml:space="preserve"> С.П. Попов</w:t>
      </w:r>
    </w:p>
    <w:p w:rsidR="00CB1EEC" w:rsidRDefault="00CB1EEC" w:rsidP="00BE0F6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1EEC" w:rsidRPr="00BE0F66" w:rsidRDefault="00CB1EEC" w:rsidP="00BE0F6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20D4" w:rsidRPr="00BE0F66" w:rsidRDefault="00D020D4" w:rsidP="00BE0F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56CF5" w:rsidRPr="00BE0F66" w:rsidRDefault="00156CF5" w:rsidP="00BE0F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156CF5" w:rsidRPr="00BE0F66" w:rsidSect="00CB1EEC">
      <w:headerReference w:type="default" r:id="rId9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042" w:rsidRDefault="001B0042" w:rsidP="000A36CF">
      <w:pPr>
        <w:spacing w:after="0" w:line="240" w:lineRule="auto"/>
      </w:pPr>
      <w:r>
        <w:separator/>
      </w:r>
    </w:p>
  </w:endnote>
  <w:endnote w:type="continuationSeparator" w:id="0">
    <w:p w:rsidR="001B0042" w:rsidRDefault="001B0042" w:rsidP="000A3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042" w:rsidRDefault="001B0042" w:rsidP="000A36CF">
      <w:pPr>
        <w:spacing w:after="0" w:line="240" w:lineRule="auto"/>
      </w:pPr>
      <w:r>
        <w:separator/>
      </w:r>
    </w:p>
  </w:footnote>
  <w:footnote w:type="continuationSeparator" w:id="0">
    <w:p w:rsidR="001B0042" w:rsidRDefault="001B0042" w:rsidP="000A3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50584"/>
      <w:docPartObj>
        <w:docPartGallery w:val="Page Numbers (Top of Page)"/>
        <w:docPartUnique/>
      </w:docPartObj>
    </w:sdtPr>
    <w:sdtContent>
      <w:p w:rsidR="0098649E" w:rsidRDefault="0098649E">
        <w:pPr>
          <w:pStyle w:val="a6"/>
          <w:jc w:val="center"/>
        </w:pPr>
        <w:fldSimple w:instr=" PAGE   \* MERGEFORMAT ">
          <w:r w:rsidR="0083133A">
            <w:rPr>
              <w:noProof/>
            </w:rPr>
            <w:t>4</w:t>
          </w:r>
        </w:fldSimple>
      </w:p>
    </w:sdtContent>
  </w:sdt>
  <w:p w:rsidR="0098649E" w:rsidRDefault="0098649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40B77"/>
    <w:multiLevelType w:val="hybridMultilevel"/>
    <w:tmpl w:val="7264F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CD0FE7"/>
    <w:multiLevelType w:val="multilevel"/>
    <w:tmpl w:val="A7669A4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2">
    <w:nsid w:val="3D397DA9"/>
    <w:multiLevelType w:val="hybridMultilevel"/>
    <w:tmpl w:val="95241DCC"/>
    <w:lvl w:ilvl="0" w:tplc="6DBC56AC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">
    <w:nsid w:val="5231735D"/>
    <w:multiLevelType w:val="multilevel"/>
    <w:tmpl w:val="21C85C62"/>
    <w:lvl w:ilvl="0">
      <w:start w:val="1"/>
      <w:numFmt w:val="decimal"/>
      <w:lvlText w:val="%1."/>
      <w:lvlJc w:val="left"/>
      <w:pPr>
        <w:ind w:left="510" w:hanging="510"/>
      </w:pPr>
      <w:rPr>
        <w:rFonts w:asciiTheme="minorHAnsi" w:hAnsiTheme="minorHAnsi" w:cstheme="minorBid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inorHAnsi" w:hAnsiTheme="minorHAnsi" w:cstheme="minorBid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Bid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Theme="minorHAnsi" w:hAnsi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hAnsi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inorHAnsi" w:hAnsi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Theme="minorHAnsi" w:hAnsi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inorHAnsi" w:hAnsi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Theme="minorHAnsi" w:hAnsiTheme="minorHAnsi" w:cstheme="minorBidi" w:hint="default"/>
      </w:rPr>
    </w:lvl>
  </w:abstractNum>
  <w:abstractNum w:abstractNumId="4">
    <w:nsid w:val="661E4C3B"/>
    <w:multiLevelType w:val="hybridMultilevel"/>
    <w:tmpl w:val="69AA324C"/>
    <w:lvl w:ilvl="0" w:tplc="7DA480E8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5">
    <w:nsid w:val="6D8F60F2"/>
    <w:multiLevelType w:val="multilevel"/>
    <w:tmpl w:val="F0BAAF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8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8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02BC"/>
    <w:rsid w:val="000044D3"/>
    <w:rsid w:val="000100BB"/>
    <w:rsid w:val="00035EF4"/>
    <w:rsid w:val="00057654"/>
    <w:rsid w:val="00076FA0"/>
    <w:rsid w:val="000A36CF"/>
    <w:rsid w:val="000A5DEE"/>
    <w:rsid w:val="000C7678"/>
    <w:rsid w:val="001010B5"/>
    <w:rsid w:val="001202BC"/>
    <w:rsid w:val="00124D68"/>
    <w:rsid w:val="00146559"/>
    <w:rsid w:val="0015097C"/>
    <w:rsid w:val="00153BD3"/>
    <w:rsid w:val="00156CF5"/>
    <w:rsid w:val="00165CBE"/>
    <w:rsid w:val="0017083E"/>
    <w:rsid w:val="0018523E"/>
    <w:rsid w:val="00193656"/>
    <w:rsid w:val="00197671"/>
    <w:rsid w:val="001B0042"/>
    <w:rsid w:val="001D4630"/>
    <w:rsid w:val="00225A7C"/>
    <w:rsid w:val="002449C2"/>
    <w:rsid w:val="002452E2"/>
    <w:rsid w:val="0025061A"/>
    <w:rsid w:val="00252AB5"/>
    <w:rsid w:val="002678A6"/>
    <w:rsid w:val="00293B8D"/>
    <w:rsid w:val="002A2A30"/>
    <w:rsid w:val="002B68CB"/>
    <w:rsid w:val="0030002C"/>
    <w:rsid w:val="00332CEC"/>
    <w:rsid w:val="0034214F"/>
    <w:rsid w:val="00353C18"/>
    <w:rsid w:val="003A65E6"/>
    <w:rsid w:val="003B5E8D"/>
    <w:rsid w:val="003F0D56"/>
    <w:rsid w:val="00407C73"/>
    <w:rsid w:val="00437B53"/>
    <w:rsid w:val="00444B92"/>
    <w:rsid w:val="004524DE"/>
    <w:rsid w:val="00452921"/>
    <w:rsid w:val="00465439"/>
    <w:rsid w:val="0048484F"/>
    <w:rsid w:val="004A1732"/>
    <w:rsid w:val="004E5683"/>
    <w:rsid w:val="00506C42"/>
    <w:rsid w:val="005142FE"/>
    <w:rsid w:val="00515C0F"/>
    <w:rsid w:val="005A2227"/>
    <w:rsid w:val="005B04B5"/>
    <w:rsid w:val="005C3A9D"/>
    <w:rsid w:val="005C624D"/>
    <w:rsid w:val="005E2E6A"/>
    <w:rsid w:val="0065032C"/>
    <w:rsid w:val="00664194"/>
    <w:rsid w:val="006A721A"/>
    <w:rsid w:val="006D176C"/>
    <w:rsid w:val="007016A0"/>
    <w:rsid w:val="00713A7B"/>
    <w:rsid w:val="00722EB2"/>
    <w:rsid w:val="00725710"/>
    <w:rsid w:val="00726D68"/>
    <w:rsid w:val="00752280"/>
    <w:rsid w:val="007745F9"/>
    <w:rsid w:val="007935EE"/>
    <w:rsid w:val="007939A3"/>
    <w:rsid w:val="007B6AEA"/>
    <w:rsid w:val="007B7330"/>
    <w:rsid w:val="007C5228"/>
    <w:rsid w:val="007F6CA4"/>
    <w:rsid w:val="00800E3E"/>
    <w:rsid w:val="00810E6A"/>
    <w:rsid w:val="0083133A"/>
    <w:rsid w:val="0083508C"/>
    <w:rsid w:val="00847792"/>
    <w:rsid w:val="00866D31"/>
    <w:rsid w:val="0087329E"/>
    <w:rsid w:val="008C3E50"/>
    <w:rsid w:val="008D1D6E"/>
    <w:rsid w:val="008D5301"/>
    <w:rsid w:val="008F15FE"/>
    <w:rsid w:val="008F3AF9"/>
    <w:rsid w:val="00905B42"/>
    <w:rsid w:val="00916066"/>
    <w:rsid w:val="009262E7"/>
    <w:rsid w:val="009700E7"/>
    <w:rsid w:val="0098649E"/>
    <w:rsid w:val="009A0E9A"/>
    <w:rsid w:val="009A3738"/>
    <w:rsid w:val="009C3E6C"/>
    <w:rsid w:val="009E5CC7"/>
    <w:rsid w:val="009F1860"/>
    <w:rsid w:val="00A01CEA"/>
    <w:rsid w:val="00A267EB"/>
    <w:rsid w:val="00A33CBE"/>
    <w:rsid w:val="00A40786"/>
    <w:rsid w:val="00A439DD"/>
    <w:rsid w:val="00A850D3"/>
    <w:rsid w:val="00AA6E83"/>
    <w:rsid w:val="00AA7CDA"/>
    <w:rsid w:val="00AC38E7"/>
    <w:rsid w:val="00AE26D6"/>
    <w:rsid w:val="00B0213A"/>
    <w:rsid w:val="00B1259E"/>
    <w:rsid w:val="00B255FE"/>
    <w:rsid w:val="00B31220"/>
    <w:rsid w:val="00B51E97"/>
    <w:rsid w:val="00B57FB3"/>
    <w:rsid w:val="00B76E26"/>
    <w:rsid w:val="00B845C5"/>
    <w:rsid w:val="00B910BF"/>
    <w:rsid w:val="00BA1972"/>
    <w:rsid w:val="00BB2810"/>
    <w:rsid w:val="00BD18C7"/>
    <w:rsid w:val="00BE0F66"/>
    <w:rsid w:val="00BE3C2E"/>
    <w:rsid w:val="00C02B4E"/>
    <w:rsid w:val="00C10DE5"/>
    <w:rsid w:val="00C20A15"/>
    <w:rsid w:val="00C34586"/>
    <w:rsid w:val="00C73D1A"/>
    <w:rsid w:val="00C76415"/>
    <w:rsid w:val="00C831A6"/>
    <w:rsid w:val="00C857D0"/>
    <w:rsid w:val="00C93BDA"/>
    <w:rsid w:val="00CA2B34"/>
    <w:rsid w:val="00CB1EEC"/>
    <w:rsid w:val="00CF1ACA"/>
    <w:rsid w:val="00D020D4"/>
    <w:rsid w:val="00D220EF"/>
    <w:rsid w:val="00D240DA"/>
    <w:rsid w:val="00D261C2"/>
    <w:rsid w:val="00D60C02"/>
    <w:rsid w:val="00D6242A"/>
    <w:rsid w:val="00D81EAB"/>
    <w:rsid w:val="00DA00A9"/>
    <w:rsid w:val="00DA3104"/>
    <w:rsid w:val="00DC476B"/>
    <w:rsid w:val="00DD42E8"/>
    <w:rsid w:val="00DF2BFB"/>
    <w:rsid w:val="00E265AA"/>
    <w:rsid w:val="00E27AEA"/>
    <w:rsid w:val="00E31114"/>
    <w:rsid w:val="00E3211B"/>
    <w:rsid w:val="00E67066"/>
    <w:rsid w:val="00E72B61"/>
    <w:rsid w:val="00EB4FFB"/>
    <w:rsid w:val="00EC323B"/>
    <w:rsid w:val="00EC4C12"/>
    <w:rsid w:val="00EE3A24"/>
    <w:rsid w:val="00EF6CC9"/>
    <w:rsid w:val="00F06E38"/>
    <w:rsid w:val="00F16E2F"/>
    <w:rsid w:val="00F22F83"/>
    <w:rsid w:val="00F5032A"/>
    <w:rsid w:val="00F533BE"/>
    <w:rsid w:val="00F66D9F"/>
    <w:rsid w:val="00F7512A"/>
    <w:rsid w:val="00F851DC"/>
    <w:rsid w:val="00FD6E70"/>
    <w:rsid w:val="00FE2132"/>
    <w:rsid w:val="00FF3428"/>
    <w:rsid w:val="00FF6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E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02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20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02B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FF69F4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7">
    <w:name w:val="Верхний колонтитул Знак"/>
    <w:basedOn w:val="a0"/>
    <w:link w:val="a6"/>
    <w:uiPriority w:val="99"/>
    <w:rsid w:val="00FF69F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footer"/>
    <w:basedOn w:val="a"/>
    <w:link w:val="a9"/>
    <w:rsid w:val="00FF69F4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9">
    <w:name w:val="Нижний колонтитул Знак"/>
    <w:basedOn w:val="a0"/>
    <w:link w:val="a8"/>
    <w:rsid w:val="00FF69F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Body Text"/>
    <w:basedOn w:val="a"/>
    <w:link w:val="ab"/>
    <w:rsid w:val="00FF69F4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b">
    <w:name w:val="Основной текст Знак"/>
    <w:basedOn w:val="a0"/>
    <w:link w:val="aa"/>
    <w:rsid w:val="00FF69F4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pple-style-span">
    <w:name w:val="apple-style-span"/>
    <w:basedOn w:val="a0"/>
    <w:rsid w:val="009C3E6C"/>
  </w:style>
  <w:style w:type="character" w:customStyle="1" w:styleId="apple-converted-space">
    <w:name w:val="apple-converted-space"/>
    <w:basedOn w:val="a0"/>
    <w:rsid w:val="009C3E6C"/>
  </w:style>
  <w:style w:type="paragraph" w:styleId="ac">
    <w:name w:val="No Spacing"/>
    <w:uiPriority w:val="1"/>
    <w:qFormat/>
    <w:rsid w:val="009C3E6C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styleId="ad">
    <w:name w:val="Hyperlink"/>
    <w:basedOn w:val="a0"/>
    <w:uiPriority w:val="99"/>
    <w:semiHidden/>
    <w:unhideWhenUsed/>
    <w:rsid w:val="00437B53"/>
    <w:rPr>
      <w:strike w:val="0"/>
      <w:dstrike w:val="0"/>
      <w:color w:val="3F8654"/>
      <w:u w:val="none"/>
      <w:effect w:val="none"/>
    </w:rPr>
  </w:style>
  <w:style w:type="paragraph" w:styleId="ae">
    <w:name w:val="List Paragraph"/>
    <w:basedOn w:val="a"/>
    <w:uiPriority w:val="34"/>
    <w:qFormat/>
    <w:rsid w:val="00E31114"/>
    <w:pPr>
      <w:ind w:left="720"/>
      <w:contextualSpacing/>
    </w:pPr>
  </w:style>
  <w:style w:type="character" w:customStyle="1" w:styleId="w">
    <w:name w:val="w"/>
    <w:basedOn w:val="a0"/>
    <w:rsid w:val="00C857D0"/>
  </w:style>
  <w:style w:type="paragraph" w:customStyle="1" w:styleId="ConsPlusNormal">
    <w:name w:val="ConsPlusNormal"/>
    <w:rsid w:val="00165C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1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7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3E3E3"/>
            <w:right w:val="none" w:sz="0" w:space="0" w:color="auto"/>
          </w:divBdr>
          <w:divsChild>
            <w:div w:id="113063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64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02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7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3E3E3"/>
            <w:right w:val="none" w:sz="0" w:space="0" w:color="auto"/>
          </w:divBdr>
          <w:divsChild>
            <w:div w:id="190887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63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12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78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5592DF-D23C-42CD-ABE5-5F16587D5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4</Pages>
  <Words>1327</Words>
  <Characters>7564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8</cp:revision>
  <cp:lastPrinted>2023-03-20T06:06:00Z</cp:lastPrinted>
  <dcterms:created xsi:type="dcterms:W3CDTF">2023-02-08T09:15:00Z</dcterms:created>
  <dcterms:modified xsi:type="dcterms:W3CDTF">2023-03-20T06:14:00Z</dcterms:modified>
</cp:coreProperties>
</file>